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D7" w:rsidRDefault="009C6DD7" w:rsidP="009C6DD7">
      <w:pPr>
        <w:pStyle w:val="1"/>
        <w:shd w:val="clear" w:color="auto" w:fill="FEF1DE"/>
        <w:spacing w:before="0" w:beforeAutospacing="0" w:after="0" w:afterAutospacing="0"/>
        <w:rPr>
          <w:rFonts w:ascii="Helvetica" w:hAnsi="Helvetica" w:cs="Helvetica"/>
          <w:b w:val="0"/>
          <w:bCs w:val="0"/>
          <w:color w:val="9D0101"/>
          <w:sz w:val="38"/>
          <w:szCs w:val="38"/>
        </w:rPr>
      </w:pPr>
      <w:r>
        <w:rPr>
          <w:rFonts w:ascii="Helvetica" w:hAnsi="Helvetica" w:cs="Helvetica"/>
          <w:b w:val="0"/>
          <w:bCs w:val="0"/>
          <w:color w:val="9D0101"/>
          <w:sz w:val="38"/>
          <w:szCs w:val="38"/>
        </w:rPr>
        <w:t>О проведении Всероссийского интернет-конкурса исполнителей народной песни, посвященного 75-летию Победы в Великой Отечественной войне 1941-1945 гг.</w:t>
      </w:r>
    </w:p>
    <w:p w:rsidR="009C6DD7" w:rsidRDefault="009C6DD7" w:rsidP="009C6DD7">
      <w:pPr>
        <w:shd w:val="clear" w:color="auto" w:fill="FEF1DE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733425"/>
            <wp:effectExtent l="0" t="0" r="0" b="0"/>
            <wp:docPr id="1" name="Рисунок 1" descr="Не указ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4" descr="Не указа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Отдел народно-певческого искусства ФГБУК «Государственный Российский Дом народного творчества имени В.Д. Поленова» приглашает исполнителей народной песни в возрасте </w:t>
      </w:r>
      <w:r w:rsidRPr="00875DB3">
        <w:rPr>
          <w:rFonts w:ascii="Verdana" w:hAnsi="Verdana" w:cs="Tahoma"/>
          <w:b/>
          <w:color w:val="FF0000"/>
          <w:sz w:val="20"/>
          <w:szCs w:val="20"/>
        </w:rPr>
        <w:t>от 10 до 23 лет</w:t>
      </w:r>
      <w:r w:rsidRPr="00875DB3">
        <w:rPr>
          <w:rFonts w:ascii="Verdana" w:hAnsi="Verdana" w:cs="Tahoma"/>
          <w:color w:val="FF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к участию во Всероссийском интернет-конкурсе, посвященном 75-летию Победы в Великой Отечественной войне 1941-1945 гг.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  <w:u w:val="single"/>
        </w:rPr>
        <w:t>Цели и задачи конкурса:</w:t>
      </w:r>
      <w:r>
        <w:rPr>
          <w:rFonts w:ascii="Verdana" w:hAnsi="Verdana" w:cs="Tahoma"/>
          <w:color w:val="000000"/>
          <w:sz w:val="20"/>
          <w:szCs w:val="20"/>
        </w:rPr>
        <w:br/>
        <w:t>- сохранение исторической памяти о героическом подвиге советского народа средствами народного песенного творчества;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- воспитание у детей и молодежи чувства патриотизма, сопричастности к трудовой и воинской славе Отечества; </w:t>
      </w:r>
      <w:r>
        <w:rPr>
          <w:rFonts w:ascii="Verdana" w:hAnsi="Verdana" w:cs="Tahoma"/>
          <w:color w:val="000000"/>
          <w:sz w:val="20"/>
          <w:szCs w:val="20"/>
        </w:rPr>
        <w:br/>
        <w:t>- популяризация высокохудожественного репертуара героико-патриотической и гражданской тематики;</w:t>
      </w:r>
      <w:r>
        <w:rPr>
          <w:rFonts w:ascii="Verdana" w:hAnsi="Verdana" w:cs="Tahoma"/>
          <w:color w:val="000000"/>
          <w:sz w:val="20"/>
          <w:szCs w:val="20"/>
        </w:rPr>
        <w:br/>
        <w:t>- выявление и поддержка самобытных коллективов и солистов, повышение их творческой активности и исполнительского мастерства. 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В интернет-конкурсе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принимают участие</w:t>
      </w:r>
      <w:r>
        <w:rPr>
          <w:rFonts w:ascii="Verdana" w:hAnsi="Verdana" w:cs="Tahoma"/>
          <w:color w:val="000000"/>
          <w:sz w:val="20"/>
          <w:szCs w:val="20"/>
        </w:rPr>
        <w:t xml:space="preserve"> детские и молодежные </w:t>
      </w:r>
      <w:r w:rsidRPr="00DC2FF9">
        <w:rPr>
          <w:rFonts w:ascii="Verdana" w:hAnsi="Verdana" w:cs="Tahoma"/>
          <w:b/>
          <w:color w:val="000000"/>
          <w:sz w:val="20"/>
          <w:szCs w:val="20"/>
        </w:rPr>
        <w:t>творческие объединения</w:t>
      </w:r>
      <w:r>
        <w:rPr>
          <w:rFonts w:ascii="Verdana" w:hAnsi="Verdana" w:cs="Tahoma"/>
          <w:color w:val="000000"/>
          <w:sz w:val="20"/>
          <w:szCs w:val="20"/>
        </w:rPr>
        <w:t xml:space="preserve"> (фольклорные, народно-певческие ансамбли, школы, студии традиционной культуры), независимо от их ведомственной принадлежности, а также </w:t>
      </w:r>
      <w:r w:rsidRPr="00DC2FF9">
        <w:rPr>
          <w:rFonts w:ascii="Verdana" w:hAnsi="Verdana" w:cs="Tahoma"/>
          <w:b/>
          <w:color w:val="000000"/>
          <w:sz w:val="20"/>
          <w:szCs w:val="20"/>
        </w:rPr>
        <w:t>исполнители-солисты</w:t>
      </w:r>
      <w:r>
        <w:rPr>
          <w:rFonts w:ascii="Verdana" w:hAnsi="Verdana" w:cs="Tahoma"/>
          <w:color w:val="000000"/>
          <w:sz w:val="20"/>
          <w:szCs w:val="20"/>
        </w:rPr>
        <w:t xml:space="preserve">,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зарегистрированные в социальной сети «</w:t>
      </w:r>
      <w:proofErr w:type="spellStart"/>
      <w:r w:rsidRPr="009C6DD7">
        <w:rPr>
          <w:rFonts w:ascii="Verdana" w:hAnsi="Verdana" w:cs="Tahoma"/>
          <w:b/>
          <w:color w:val="000000"/>
          <w:sz w:val="20"/>
          <w:szCs w:val="20"/>
        </w:rPr>
        <w:t>ВКонтакте</w:t>
      </w:r>
      <w:proofErr w:type="spellEnd"/>
      <w:r w:rsidRPr="009C6DD7">
        <w:rPr>
          <w:rFonts w:ascii="Verdana" w:hAnsi="Verdana" w:cs="Tahoma"/>
          <w:b/>
          <w:color w:val="000000"/>
          <w:sz w:val="20"/>
          <w:szCs w:val="20"/>
        </w:rPr>
        <w:t>».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C6DD7">
        <w:rPr>
          <w:rFonts w:ascii="Verdana" w:hAnsi="Verdana" w:cs="Tahoma"/>
          <w:b/>
          <w:color w:val="000000"/>
          <w:sz w:val="20"/>
          <w:szCs w:val="20"/>
        </w:rPr>
        <w:t>В конкурсной программе</w:t>
      </w:r>
      <w:r>
        <w:rPr>
          <w:rFonts w:ascii="Verdana" w:hAnsi="Verdana" w:cs="Tahoma"/>
          <w:color w:val="000000"/>
          <w:sz w:val="20"/>
          <w:szCs w:val="20"/>
        </w:rPr>
        <w:t xml:space="preserve"> должны быть представлены </w:t>
      </w:r>
      <w:r w:rsidRPr="009C6DD7">
        <w:rPr>
          <w:rFonts w:ascii="Verdana" w:hAnsi="Verdana" w:cs="Tahoma"/>
          <w:color w:val="000000"/>
          <w:sz w:val="20"/>
          <w:szCs w:val="20"/>
        </w:rPr>
        <w:t>произведения</w:t>
      </w:r>
      <w:r>
        <w:rPr>
          <w:rFonts w:ascii="Verdana" w:hAnsi="Verdana" w:cs="Tahoma"/>
          <w:color w:val="000000"/>
          <w:sz w:val="20"/>
          <w:szCs w:val="20"/>
        </w:rPr>
        <w:t xml:space="preserve"> героико-патриотической тематики, былины, исторические песни, песни и частушки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времен Великой Отечественной войны 1941-1945 гг</w:t>
      </w:r>
      <w:r>
        <w:rPr>
          <w:rFonts w:ascii="Verdana" w:hAnsi="Verdana" w:cs="Tahoma"/>
          <w:color w:val="000000"/>
          <w:sz w:val="20"/>
          <w:szCs w:val="20"/>
        </w:rPr>
        <w:t xml:space="preserve">.,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либо собственные</w:t>
      </w:r>
      <w:r>
        <w:rPr>
          <w:rFonts w:ascii="Verdana" w:hAnsi="Verdana" w:cs="Tahoma"/>
          <w:color w:val="000000"/>
          <w:sz w:val="20"/>
          <w:szCs w:val="20"/>
        </w:rPr>
        <w:t xml:space="preserve"> сочинения на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патриотическую</w:t>
      </w:r>
      <w:r>
        <w:rPr>
          <w:rFonts w:ascii="Verdana" w:hAnsi="Verdana" w:cs="Tahoma"/>
          <w:color w:val="000000"/>
          <w:sz w:val="20"/>
          <w:szCs w:val="20"/>
        </w:rPr>
        <w:t xml:space="preserve"> тему (</w:t>
      </w:r>
      <w:r w:rsidRPr="00DC2FF9">
        <w:rPr>
          <w:rFonts w:ascii="Verdana" w:hAnsi="Verdana" w:cs="Tahoma"/>
          <w:b/>
          <w:color w:val="000000"/>
          <w:sz w:val="20"/>
          <w:szCs w:val="20"/>
        </w:rPr>
        <w:t>один-два концертных номера</w:t>
      </w:r>
      <w:r>
        <w:rPr>
          <w:rFonts w:ascii="Verdana" w:hAnsi="Verdana" w:cs="Tahoma"/>
          <w:color w:val="000000"/>
          <w:sz w:val="20"/>
          <w:szCs w:val="20"/>
        </w:rPr>
        <w:t>, продолжительность выступления – от двух до пяти минут).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  <w:u w:val="single"/>
        </w:rPr>
        <w:t>Условия и порядок проведения: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Pr="00875DB3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Интернет-конкурс проводится </w:t>
      </w:r>
      <w:r w:rsidRPr="00875DB3">
        <w:rPr>
          <w:rFonts w:ascii="Verdana" w:hAnsi="Verdana" w:cs="Tahoma"/>
          <w:b/>
          <w:color w:val="FF0000"/>
          <w:sz w:val="20"/>
          <w:szCs w:val="20"/>
        </w:rPr>
        <w:t xml:space="preserve">в течение </w:t>
      </w:r>
      <w:r w:rsidR="00DC2FF9">
        <w:rPr>
          <w:rFonts w:ascii="Verdana" w:hAnsi="Verdana" w:cs="Tahoma"/>
          <w:b/>
          <w:color w:val="FF0000"/>
          <w:sz w:val="20"/>
          <w:szCs w:val="20"/>
        </w:rPr>
        <w:t xml:space="preserve">всего </w:t>
      </w:r>
      <w:r w:rsidRPr="00875DB3">
        <w:rPr>
          <w:rFonts w:ascii="Verdana" w:hAnsi="Verdana" w:cs="Tahoma"/>
          <w:b/>
          <w:color w:val="FF0000"/>
          <w:sz w:val="20"/>
          <w:szCs w:val="20"/>
        </w:rPr>
        <w:t>2020 года.  </w:t>
      </w:r>
    </w:p>
    <w:p w:rsidR="009C6DD7" w:rsidRPr="00875DB3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Для участия необходимо: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Pr="009C6DD7" w:rsidRDefault="009C6DD7" w:rsidP="009C6DD7">
      <w:pPr>
        <w:pStyle w:val="af"/>
        <w:numPr>
          <w:ilvl w:val="0"/>
          <w:numId w:val="3"/>
        </w:num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C6DD7">
        <w:rPr>
          <w:rFonts w:ascii="Verdana" w:hAnsi="Verdana" w:cs="Tahoma"/>
          <w:b/>
          <w:color w:val="000000"/>
          <w:sz w:val="20"/>
          <w:szCs w:val="20"/>
        </w:rPr>
        <w:t>разместить</w:t>
      </w:r>
      <w:r w:rsidRPr="009C6DD7">
        <w:rPr>
          <w:rFonts w:ascii="Verdana" w:hAnsi="Verdana" w:cs="Tahoma"/>
          <w:color w:val="000000"/>
          <w:sz w:val="20"/>
          <w:szCs w:val="20"/>
        </w:rPr>
        <w:t xml:space="preserve"> качественную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видеозапись</w:t>
      </w:r>
      <w:r w:rsidRPr="009C6DD7">
        <w:rPr>
          <w:rFonts w:ascii="Verdana" w:hAnsi="Verdana" w:cs="Tahoma"/>
          <w:color w:val="000000"/>
          <w:sz w:val="20"/>
          <w:szCs w:val="20"/>
        </w:rPr>
        <w:t xml:space="preserve"> своего выступления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 xml:space="preserve">в </w:t>
      </w:r>
      <w:r w:rsidRPr="009C6DD7">
        <w:rPr>
          <w:rFonts w:ascii="Verdana" w:hAnsi="Verdana" w:cs="Tahoma"/>
          <w:color w:val="000000"/>
          <w:sz w:val="20"/>
          <w:szCs w:val="20"/>
        </w:rPr>
        <w:t xml:space="preserve">официальной группе коллектива (учреждения) </w:t>
      </w:r>
      <w:proofErr w:type="spellStart"/>
      <w:r w:rsidRPr="009C6DD7">
        <w:rPr>
          <w:rFonts w:ascii="Verdana" w:hAnsi="Verdana" w:cs="Tahoma"/>
          <w:b/>
          <w:color w:val="000000"/>
          <w:sz w:val="20"/>
          <w:szCs w:val="20"/>
        </w:rPr>
        <w:t>ВКонтакте</w:t>
      </w:r>
      <w:proofErr w:type="spellEnd"/>
      <w:r w:rsidRPr="009C6DD7">
        <w:rPr>
          <w:rFonts w:ascii="Verdana" w:hAnsi="Verdana" w:cs="Tahoma"/>
          <w:color w:val="000000"/>
          <w:sz w:val="20"/>
          <w:szCs w:val="20"/>
        </w:rPr>
        <w:t xml:space="preserve"> или личном аккаунте;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Pr="009C6DD7" w:rsidRDefault="009C6DD7" w:rsidP="009C6DD7">
      <w:pPr>
        <w:pStyle w:val="af"/>
        <w:numPr>
          <w:ilvl w:val="0"/>
          <w:numId w:val="3"/>
        </w:num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C6DD7">
        <w:rPr>
          <w:rFonts w:ascii="Verdana" w:hAnsi="Verdana" w:cs="Tahoma"/>
          <w:b/>
          <w:color w:val="000000"/>
          <w:sz w:val="20"/>
          <w:szCs w:val="20"/>
        </w:rPr>
        <w:t>отметить</w:t>
      </w:r>
      <w:r w:rsidRPr="009C6DD7">
        <w:rPr>
          <w:rFonts w:ascii="Verdana" w:hAnsi="Verdana" w:cs="Tahoma"/>
          <w:color w:val="000000"/>
          <w:sz w:val="20"/>
          <w:szCs w:val="20"/>
        </w:rPr>
        <w:t xml:space="preserve"> публикацию </w:t>
      </w:r>
      <w:proofErr w:type="spellStart"/>
      <w:r w:rsidRPr="009C6DD7">
        <w:rPr>
          <w:rFonts w:ascii="Verdana" w:hAnsi="Verdana" w:cs="Tahoma"/>
          <w:b/>
          <w:color w:val="000000"/>
          <w:sz w:val="20"/>
          <w:szCs w:val="20"/>
        </w:rPr>
        <w:t>хэштегом</w:t>
      </w:r>
      <w:proofErr w:type="spellEnd"/>
      <w:r w:rsidRPr="009C6DD7">
        <w:rPr>
          <w:rFonts w:ascii="Verdana" w:hAnsi="Verdana" w:cs="Tahoma"/>
          <w:color w:val="000000"/>
          <w:sz w:val="20"/>
          <w:szCs w:val="20"/>
        </w:rPr>
        <w:t> </w:t>
      </w:r>
      <w:r w:rsidRPr="009C6DD7">
        <w:rPr>
          <w:rStyle w:val="a8"/>
          <w:rFonts w:ascii="Verdana" w:hAnsi="Verdana" w:cs="Tahoma"/>
          <w:color w:val="000080"/>
          <w:sz w:val="20"/>
          <w:szCs w:val="20"/>
        </w:rPr>
        <w:t>#</w:t>
      </w:r>
      <w:proofErr w:type="spellStart"/>
      <w:r w:rsidRPr="009C6DD7">
        <w:rPr>
          <w:rStyle w:val="a8"/>
          <w:rFonts w:ascii="Verdana" w:hAnsi="Verdana" w:cs="Tahoma"/>
          <w:color w:val="000080"/>
          <w:sz w:val="20"/>
          <w:szCs w:val="20"/>
        </w:rPr>
        <w:t>победа_фолк</w:t>
      </w:r>
      <w:proofErr w:type="spellEnd"/>
      <w:r w:rsidRPr="009C6DD7">
        <w:rPr>
          <w:rFonts w:ascii="Verdana" w:hAnsi="Verdana" w:cs="Tahoma"/>
          <w:color w:val="000000"/>
          <w:sz w:val="20"/>
          <w:szCs w:val="20"/>
        </w:rPr>
        <w:t xml:space="preserve"> и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указать организаторов</w:t>
      </w:r>
      <w:r w:rsidRPr="009C6DD7">
        <w:rPr>
          <w:rFonts w:ascii="Verdana" w:hAnsi="Verdana" w:cs="Tahoma"/>
          <w:color w:val="000000"/>
          <w:sz w:val="20"/>
          <w:szCs w:val="20"/>
        </w:rPr>
        <w:t xml:space="preserve"> конкурса;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Pr="009C6DD7" w:rsidRDefault="009C6DD7" w:rsidP="009C6DD7">
      <w:pPr>
        <w:pStyle w:val="af"/>
        <w:numPr>
          <w:ilvl w:val="0"/>
          <w:numId w:val="3"/>
        </w:num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C6DD7">
        <w:rPr>
          <w:rFonts w:ascii="Verdana" w:hAnsi="Verdana" w:cs="Tahoma"/>
          <w:b/>
          <w:color w:val="000000"/>
          <w:sz w:val="20"/>
          <w:szCs w:val="20"/>
        </w:rPr>
        <w:t>подписаться на официальную группу отдела</w:t>
      </w:r>
      <w:r w:rsidRPr="009C6DD7">
        <w:rPr>
          <w:rFonts w:ascii="Verdana" w:hAnsi="Verdana" w:cs="Tahoma"/>
          <w:color w:val="000000"/>
          <w:sz w:val="20"/>
          <w:szCs w:val="20"/>
        </w:rPr>
        <w:t xml:space="preserve"> народно-певческого искусства ГРДНТ им. В.Д. Поленова </w:t>
      </w:r>
      <w:hyperlink r:id="rId7" w:tgtFrame="_blank" w:history="1">
        <w:r w:rsidRPr="009C6DD7">
          <w:rPr>
            <w:rStyle w:val="a3"/>
            <w:rFonts w:ascii="Tahoma" w:hAnsi="Tahoma" w:cs="Tahoma"/>
            <w:b/>
            <w:bCs/>
            <w:color w:val="058AD7"/>
            <w:sz w:val="18"/>
            <w:szCs w:val="18"/>
          </w:rPr>
          <w:t>https://vk.com/grdnt_folk</w:t>
        </w:r>
      </w:hyperlink>
      <w:r w:rsidRPr="009C6DD7">
        <w:rPr>
          <w:rFonts w:ascii="Verdana" w:hAnsi="Verdana" w:cs="Tahoma"/>
          <w:color w:val="000000"/>
          <w:sz w:val="20"/>
          <w:szCs w:val="20"/>
        </w:rPr>
        <w:t>.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К песням на национальном языке должен быть приложен текстовый перевод на русский язык.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Представляя конкурсную работу, участник дает разрешение организаторам 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</w:t>
      </w:r>
      <w:r>
        <w:rPr>
          <w:rFonts w:ascii="Verdana" w:hAnsi="Verdana" w:cs="Tahoma"/>
          <w:color w:val="000000"/>
          <w:sz w:val="20"/>
          <w:szCs w:val="20"/>
        </w:rPr>
        <w:br/>
      </w:r>
      <w:r>
        <w:rPr>
          <w:rFonts w:ascii="Verdana" w:hAnsi="Verdana" w:cs="Tahoma"/>
          <w:color w:val="000000"/>
          <w:sz w:val="20"/>
          <w:szCs w:val="20"/>
        </w:rPr>
        <w:br/>
      </w:r>
      <w:r>
        <w:rPr>
          <w:rFonts w:ascii="Verdana" w:hAnsi="Verdana" w:cs="Tahoma"/>
          <w:color w:val="000000"/>
          <w:sz w:val="20"/>
          <w:szCs w:val="20"/>
          <w:u w:val="single"/>
        </w:rPr>
        <w:lastRenderedPageBreak/>
        <w:t>Подведение итогов и награждение участников</w:t>
      </w:r>
      <w:r>
        <w:rPr>
          <w:rFonts w:ascii="Verdana" w:hAnsi="Verdana" w:cs="Tahoma"/>
          <w:color w:val="000000"/>
          <w:sz w:val="20"/>
          <w:szCs w:val="20"/>
        </w:rPr>
        <w:br/>
        <w:t>   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C6DD7">
        <w:rPr>
          <w:rFonts w:ascii="Verdana" w:hAnsi="Verdana" w:cs="Tahoma"/>
          <w:b/>
          <w:color w:val="000000"/>
          <w:sz w:val="20"/>
          <w:szCs w:val="20"/>
        </w:rPr>
        <w:t>Победители определяются</w:t>
      </w:r>
      <w:r>
        <w:rPr>
          <w:rFonts w:ascii="Verdana" w:hAnsi="Verdana" w:cs="Tahoma"/>
          <w:color w:val="000000"/>
          <w:sz w:val="20"/>
          <w:szCs w:val="20"/>
        </w:rPr>
        <w:t xml:space="preserve"> по результатам просмотра представленных видеоматериалов </w:t>
      </w:r>
      <w:r w:rsidR="00DC2FF9">
        <w:rPr>
          <w:rFonts w:ascii="Verdana" w:hAnsi="Verdana" w:cs="Tahoma"/>
          <w:b/>
          <w:color w:val="FF0000"/>
          <w:sz w:val="20"/>
          <w:szCs w:val="20"/>
        </w:rPr>
        <w:t>ЕЖЕМЕСЯЧНО</w:t>
      </w:r>
      <w:r>
        <w:rPr>
          <w:rFonts w:ascii="Verdana" w:hAnsi="Verdana" w:cs="Tahoma"/>
          <w:color w:val="000000"/>
          <w:sz w:val="20"/>
          <w:szCs w:val="20"/>
        </w:rPr>
        <w:t xml:space="preserve">, начиная с апреля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с.г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. Лучшие исполнители будут удостоены званий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>Лауреата I, II, III степени и дипломанта</w:t>
      </w:r>
      <w:r>
        <w:rPr>
          <w:rFonts w:ascii="Verdana" w:hAnsi="Verdana" w:cs="Tahoma"/>
          <w:color w:val="000000"/>
          <w:sz w:val="20"/>
          <w:szCs w:val="20"/>
        </w:rPr>
        <w:t xml:space="preserve"> Всероссийского интернет-конкурса.</w:t>
      </w:r>
      <w:r>
        <w:rPr>
          <w:rFonts w:ascii="Verdana" w:hAnsi="Verdana" w:cs="Tahoma"/>
          <w:color w:val="000000"/>
          <w:sz w:val="20"/>
          <w:szCs w:val="20"/>
        </w:rPr>
        <w:br/>
        <w:t>   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Организаторами будет также отмечено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видеовыступление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, набравшее 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t xml:space="preserve">наибольшее количество </w:t>
      </w:r>
      <w:proofErr w:type="spellStart"/>
      <w:r w:rsidRPr="009C6DD7">
        <w:rPr>
          <w:rFonts w:ascii="Verdana" w:hAnsi="Verdana" w:cs="Tahoma"/>
          <w:b/>
          <w:color w:val="000000"/>
          <w:sz w:val="20"/>
          <w:szCs w:val="20"/>
        </w:rPr>
        <w:t>лайков</w:t>
      </w:r>
      <w:proofErr w:type="spellEnd"/>
      <w:r w:rsidRPr="009C6DD7">
        <w:rPr>
          <w:rFonts w:ascii="Verdana" w:hAnsi="Verdana" w:cs="Tahoma"/>
          <w:b/>
          <w:color w:val="000000"/>
          <w:sz w:val="20"/>
          <w:szCs w:val="20"/>
        </w:rPr>
        <w:t>.</w:t>
      </w:r>
      <w:r w:rsidRPr="009C6DD7">
        <w:rPr>
          <w:rFonts w:ascii="Verdana" w:hAnsi="Verdana" w:cs="Tahoma"/>
          <w:b/>
          <w:color w:val="000000"/>
          <w:sz w:val="20"/>
          <w:szCs w:val="20"/>
        </w:rPr>
        <w:br/>
      </w:r>
      <w:r w:rsidRPr="009C6DD7">
        <w:rPr>
          <w:rFonts w:ascii="Verdana" w:hAnsi="Verdana" w:cs="Tahoma"/>
          <w:b/>
          <w:color w:val="000000"/>
          <w:sz w:val="20"/>
          <w:szCs w:val="20"/>
        </w:rPr>
        <w:br/>
      </w:r>
      <w:r>
        <w:rPr>
          <w:rFonts w:ascii="Verdana" w:hAnsi="Verdana" w:cs="Tahoma"/>
          <w:color w:val="000000"/>
          <w:sz w:val="20"/>
          <w:szCs w:val="20"/>
          <w:u w:val="single"/>
        </w:rPr>
        <w:t>Контактные координаты:</w:t>
      </w:r>
      <w:r>
        <w:rPr>
          <w:rFonts w:ascii="Verdana" w:hAnsi="Verdana" w:cs="Tahoma"/>
          <w:color w:val="000000"/>
          <w:sz w:val="20"/>
          <w:szCs w:val="20"/>
        </w:rPr>
        <w:br/>
        <w:t>   </w:t>
      </w:r>
    </w:p>
    <w:p w:rsidR="009C6DD7" w:rsidRDefault="009C6DD7" w:rsidP="009C6DD7">
      <w:pPr>
        <w:shd w:val="clear" w:color="auto" w:fill="FEF1DE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E-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mail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: </w:t>
      </w:r>
      <w:hyperlink r:id="rId8" w:history="1">
        <w:r>
          <w:rPr>
            <w:rStyle w:val="a3"/>
            <w:rFonts w:ascii="Tahoma" w:hAnsi="Tahoma" w:cs="Tahoma"/>
            <w:b/>
            <w:bCs/>
            <w:color w:val="058AD7"/>
            <w:sz w:val="18"/>
            <w:szCs w:val="18"/>
          </w:rPr>
          <w:t>rusfolkmusic@bk.ru</w:t>
        </w:r>
      </w:hyperlink>
      <w:r>
        <w:rPr>
          <w:rFonts w:ascii="Verdana" w:hAnsi="Verdana" w:cs="Tahoma"/>
          <w:color w:val="000000"/>
          <w:sz w:val="20"/>
          <w:szCs w:val="20"/>
        </w:rPr>
        <w:t>; тел.: 8(495) 621-17-22 (отдел народно-певческого искусства ГРДНТ им. В.Д. Поленова – Рогачева Лидия Геннадьевна, Сорокин Петр Алексеевич).</w:t>
      </w:r>
    </w:p>
    <w:p w:rsidR="00641AC4" w:rsidRPr="00D024C2" w:rsidRDefault="00641AC4" w:rsidP="009C6DD7">
      <w:pPr>
        <w:spacing w:after="0" w:line="240" w:lineRule="auto"/>
      </w:pPr>
      <w:bookmarkStart w:id="0" w:name="_GoBack"/>
      <w:bookmarkEnd w:id="0"/>
    </w:p>
    <w:sectPr w:rsidR="00641AC4" w:rsidRPr="00D024C2" w:rsidSect="002350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404"/>
    <w:multiLevelType w:val="multilevel"/>
    <w:tmpl w:val="116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F35E5"/>
    <w:multiLevelType w:val="hybridMultilevel"/>
    <w:tmpl w:val="BBAC4E8C"/>
    <w:lvl w:ilvl="0" w:tplc="9DF2C47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10D7"/>
    <w:multiLevelType w:val="multilevel"/>
    <w:tmpl w:val="922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6C"/>
    <w:rsid w:val="00015026"/>
    <w:rsid w:val="00020503"/>
    <w:rsid w:val="000F67DE"/>
    <w:rsid w:val="001363CE"/>
    <w:rsid w:val="002266EA"/>
    <w:rsid w:val="00235067"/>
    <w:rsid w:val="002D2F80"/>
    <w:rsid w:val="003D5159"/>
    <w:rsid w:val="004000F2"/>
    <w:rsid w:val="00457EFF"/>
    <w:rsid w:val="0053635D"/>
    <w:rsid w:val="005B341F"/>
    <w:rsid w:val="005E0D91"/>
    <w:rsid w:val="005F05FD"/>
    <w:rsid w:val="00641AC4"/>
    <w:rsid w:val="006D3C21"/>
    <w:rsid w:val="00756E71"/>
    <w:rsid w:val="00795B6C"/>
    <w:rsid w:val="007C4E26"/>
    <w:rsid w:val="007D0391"/>
    <w:rsid w:val="00875DB3"/>
    <w:rsid w:val="008B7F5B"/>
    <w:rsid w:val="00922660"/>
    <w:rsid w:val="00970239"/>
    <w:rsid w:val="009C6DD7"/>
    <w:rsid w:val="00AB5A46"/>
    <w:rsid w:val="00C848B5"/>
    <w:rsid w:val="00C9518C"/>
    <w:rsid w:val="00D024C2"/>
    <w:rsid w:val="00DA39A3"/>
    <w:rsid w:val="00DC2FF9"/>
    <w:rsid w:val="00E164A1"/>
    <w:rsid w:val="00F134C7"/>
    <w:rsid w:val="00F9197C"/>
    <w:rsid w:val="00FF094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EE0"/>
  <w15:docId w15:val="{45CD2193-4884-4AC0-A25B-E8CD81F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F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F094D"/>
  </w:style>
  <w:style w:type="character" w:styleId="a3">
    <w:name w:val="Hyperlink"/>
    <w:basedOn w:val="a0"/>
    <w:uiPriority w:val="99"/>
    <w:unhideWhenUsed/>
    <w:rsid w:val="00FF094D"/>
    <w:rPr>
      <w:color w:val="0000FF"/>
      <w:u w:val="single"/>
    </w:rPr>
  </w:style>
  <w:style w:type="character" w:customStyle="1" w:styleId="ya-share2counter">
    <w:name w:val="ya-share2__counter"/>
    <w:basedOn w:val="a0"/>
    <w:rsid w:val="00FF094D"/>
  </w:style>
  <w:style w:type="paragraph" w:styleId="a4">
    <w:name w:val="Normal (Web)"/>
    <w:basedOn w:val="a"/>
    <w:uiPriority w:val="99"/>
    <w:unhideWhenUsed/>
    <w:rsid w:val="00FF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word">
    <w:name w:val="author-word"/>
    <w:basedOn w:val="a0"/>
    <w:rsid w:val="00FF094D"/>
  </w:style>
  <w:style w:type="character" w:customStyle="1" w:styleId="author">
    <w:name w:val="author"/>
    <w:basedOn w:val="a0"/>
    <w:rsid w:val="00FF094D"/>
  </w:style>
  <w:style w:type="paragraph" w:styleId="a5">
    <w:name w:val="Balloon Text"/>
    <w:basedOn w:val="a"/>
    <w:link w:val="a6"/>
    <w:uiPriority w:val="99"/>
    <w:semiHidden/>
    <w:unhideWhenUsed/>
    <w:rsid w:val="00FF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4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A39A3"/>
    <w:rPr>
      <w:i/>
      <w:iCs/>
    </w:rPr>
  </w:style>
  <w:style w:type="character" w:styleId="a8">
    <w:name w:val="Strong"/>
    <w:basedOn w:val="a0"/>
    <w:uiPriority w:val="22"/>
    <w:qFormat/>
    <w:rsid w:val="003D5159"/>
    <w:rPr>
      <w:b/>
      <w:bCs/>
    </w:rPr>
  </w:style>
  <w:style w:type="character" w:customStyle="1" w:styleId="b-frame-info">
    <w:name w:val="b-frame-info"/>
    <w:basedOn w:val="a0"/>
    <w:rsid w:val="003D5159"/>
  </w:style>
  <w:style w:type="paragraph" w:customStyle="1" w:styleId="a9">
    <w:name w:val="a"/>
    <w:basedOn w:val="a"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3D5159"/>
  </w:style>
  <w:style w:type="paragraph" w:styleId="ab">
    <w:name w:val="Body Text"/>
    <w:basedOn w:val="a"/>
    <w:link w:val="ac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C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910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folkmusic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grdnt_fo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D9CF-AA8F-4D57-9365-EB4A21E8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7</cp:lastModifiedBy>
  <cp:revision>4</cp:revision>
  <dcterms:created xsi:type="dcterms:W3CDTF">2020-04-16T07:36:00Z</dcterms:created>
  <dcterms:modified xsi:type="dcterms:W3CDTF">2020-04-23T20:48:00Z</dcterms:modified>
</cp:coreProperties>
</file>