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"http://zvezdnybgo.ru/docs/Polozhenie_po_SDK.pdf" \l "page=1" \o "Страница 1" </w:instrText>
      </w: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"http://zvezdnybgo.ru/docs/Polozhenie_po_SDK.pdf" \l "page=2" \o "Страница 2" </w:instrText>
      </w: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"http://zvezdnybgo.ru/docs/Polozhenie_po_SDK.pdf" \l "page=3" \o "Страница 3" </w:instrText>
      </w: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1"/>
      <w:bookmarkEnd w:id="0"/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0C38CC" w:rsidRPr="000C38CC" w:rsidRDefault="00656C04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>МАУК «Кармаскалинская</w:t>
      </w:r>
    </w:p>
    <w:p w:rsidR="000C38CC" w:rsidRPr="000C38CC" w:rsidRDefault="00167015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ц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ентрализованная клубная система» </w:t>
      </w:r>
    </w:p>
    <w:p w:rsidR="000C38CC" w:rsidRPr="000C38CC" w:rsidRDefault="00656C04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>З.З.Исхаков</w:t>
      </w:r>
      <w:proofErr w:type="spellEnd"/>
    </w:p>
    <w:p w:rsidR="00656C04" w:rsidRDefault="00656C04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C04" w:rsidRDefault="00656C04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CC" w:rsidRPr="000C38CC" w:rsidRDefault="000C38CC" w:rsidP="0016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0C38CC" w:rsidRPr="000C38CC" w:rsidRDefault="000C38CC" w:rsidP="0016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 сельском Доме культуры (клубе) структурном подразделении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(филиале)</w:t>
      </w:r>
    </w:p>
    <w:p w:rsidR="000C38CC" w:rsidRPr="000C38CC" w:rsidRDefault="000C38CC" w:rsidP="0016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учреждения культуры</w:t>
      </w:r>
    </w:p>
    <w:p w:rsidR="000C38CC" w:rsidRPr="000C38CC" w:rsidRDefault="00167015" w:rsidP="0016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«Кармаскалинская ц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ентрализованная клубная система»</w:t>
      </w:r>
    </w:p>
    <w:p w:rsidR="00656C04" w:rsidRDefault="00656C04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167015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I. ОБЩИЕ ПОЛОЖЕНИЯ.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 регулирует деятельность сельских Домов культуры (клубов), являющихся структурными подразделениями муниципального 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учреждения культуры «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 xml:space="preserve"> Кармаскалинская ц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ентрализованная клубная система» 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Кармаскалинский район Республики Башкортостан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(далее «Учреждение»).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1.2.Сельский Дом культуры (клуб) осуществляет свою деятельность в соответствии с Конституцией Российской Федерации, федеральными законами, указами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распоряжениями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Федерации, постановлениями и распоряжениями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Российской Федерации, нормативно-правовыми актами Министерства культуры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Федерации, Правительства 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>Министерства культуры Республики Башкортостан, постановлениями администрации муниципального района Кармаскалинский район РБ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Уставом и план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работы Учреждения, настоящим положением,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иными внутренними документами Учреждения.</w:t>
      </w:r>
      <w:proofErr w:type="gramEnd"/>
    </w:p>
    <w:p w:rsidR="00167015" w:rsidRDefault="00167015" w:rsidP="0016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8CC" w:rsidRPr="000C38CC" w:rsidRDefault="000C38CC" w:rsidP="0016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II. ЦЕЛЬ, ЗАДАЧИ И ВИДЫ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СЕЛЬСКОГО ДОМА КУЛЬТУРЫ (КЛУБА).</w:t>
      </w:r>
    </w:p>
    <w:p w:rsidR="000C38CC" w:rsidRPr="000C38CC" w:rsidRDefault="00167015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2.1. Сельский Дом культуры (клуб) создан в целях повышения качества жизни населения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удовлетворения индивидуальных и общественных потребностей, связанных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организацией досуга и приобщением к творчеству, культурному развитию, самообразованию,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любительскому искусству и ремеслам.</w:t>
      </w:r>
    </w:p>
    <w:p w:rsidR="000C38CC" w:rsidRPr="000C38CC" w:rsidRDefault="00167015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2.2 Основными задачами являются: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- создание и организация деятельности клубных формирований в сфере культуры и досуга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населения;</w:t>
      </w:r>
    </w:p>
    <w:p w:rsidR="000C38CC" w:rsidRPr="000C38CC" w:rsidRDefault="00167015" w:rsidP="00167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культурно-досуговых,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информационно-просветительских,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развлекательных,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консультационных и иных услуг населению и организациям;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- обеспечение деятельности, направленной на организацию досуга населения.</w:t>
      </w:r>
    </w:p>
    <w:p w:rsidR="000C38CC" w:rsidRPr="000C38CC" w:rsidRDefault="00167015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установленной настоящим Положением цели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ельский дом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(клуб), в соответствии с Номенклатурой государственных и муниципальных услуг/работ,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выполняемых организациями культурно-досугового типа Российской Федерации, утверждённой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Приказом Минкультуры России NoР-6 от 18.09.2009 года, осуществляет следующие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создание и организация деятельности творческих коллективов, студий, кружков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любительского художественного, декоративно-прикладного и изобразительного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творчества, народных коллективов (01 01</w:t>
      </w:r>
      <w:r w:rsidR="0016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организация работы любительских объединений, групп, клубов по интересам (01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lastRenderedPageBreak/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организации и проведению различных культурно-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досуговых мероприятий (02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организации и проведению различных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информационно-просветительских мероприятий (02 02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2"/>
      <w:bookmarkEnd w:id="1"/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выездному культурному обслуживанию (граждан с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возможностями, пожилых граждан, жителей отдалённых населённых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пунктов и др.) (03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организации отдыха детей в летнее время (04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организации работы летних площадок для детей (по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месту жительства детей, на базе организаций культурно-досугового типа, на базе</w:t>
      </w:r>
    </w:p>
    <w:p w:rsid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других организаций) (05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формированию и предоставлению в 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банков данных, фонотек, видеотек, фотоматериалов и др. материалов (08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услуг/работ по разработке сценариев, постановочной работе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заявкам организаций, предприятий и отдельных граждан (13 00000);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оркестров, ансамблей, самодеятельных художественных коллективов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и отдельных исполнителей для музыкального оформления семейных праздников 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торжеств (14 00 000);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прокату (18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 работ по аренде нежилого фонда (27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иные виды деятельности, направленные на достижение цели и задач,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2.4. Получателями государственных (муниципальных) услуг Сельского Дома культуры (клуба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)я</w:t>
      </w:r>
      <w:proofErr w:type="gramEnd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вляются: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юридические лица;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население.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2.5. Сельский Дом культуры (клуб) имеет право вести предпринимательскую деятельность,</w:t>
      </w:r>
      <w:r w:rsid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служащую достижению цели, ради которой оно создано, и оказывать платные услуги населению, в</w:t>
      </w:r>
      <w:r w:rsid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том числе: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организации и проведению различных культурно-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досуговых мероприятий (02 01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услуг/работ по разработке сценариев, постановочной работе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заявкам организаций, предприятий и отдельных граждан (13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оркестров, ансамблей, самодеятельных художественных коллективов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и отдельных исполнителей для музыкального оформления семейных праздников 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торжеств (14 00 000);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услуг/работ по прокату (18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предоставление услуг/ работ по аренде нежилого фонда (27 00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000);</w:t>
      </w:r>
    </w:p>
    <w:p w:rsidR="00E122DC" w:rsidRDefault="00E122DC" w:rsidP="00E1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8CC" w:rsidRPr="000C38CC" w:rsidRDefault="000C38CC" w:rsidP="00E1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III. ОРГАНИЗАЦИЯ ДЕЯТЕЛЬНОСТИ СЕЛЬСКОГО ДОМА КУЛЬТУРЫ (КЛУБА).</w:t>
      </w:r>
    </w:p>
    <w:p w:rsidR="00E122D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3.1. Сельский Дом культуры (клуб) не является юридическим лицом, осуществляет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от имени 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>МАУК «Кармаскалинская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ентрализованная клубная система», которое несёт ответственность за деятельность структурного подразделения.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3.2.Сельский Дом культуры (клуб) имеет право: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использовать результаты интеллектуальной деятельности, приравненные к ним средства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индивидуализации в порядке и на условиях, предусмотренных законодательством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авторском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праве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и смежных правах;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установленном порядке в реализации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>, муниципальных 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lastRenderedPageBreak/>
        <w:t>иных целевых программ в сфере культуры;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осуществлять другие виды деятельности, отнесенные к компетенции сельского Дома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культуры (клуба)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3.3. На сельский Дом культуры (клуб) возлагаются следующие обязанности: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надлежащим образом выполнять свои обязательства, определённые Уставом и планом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работы Учреждения, настоящим положением, иными внутренними документами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122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3"/>
      <w:bookmarkEnd w:id="2"/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гарантировать соблюдение прав и свобод получателей услуг и обычных посетителей;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осуществлять функции, вытекающие из целей и видов деятельности настоящего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положения;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вести журнал клубной работы, как документ строгой отчётности, являющийся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основанием для определения показателей отнесения к группам по оплате труда 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других организационно-экономических показателей, а также формой контроля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итогам планирования работы.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3.4. Сельский Дом культуры (клуб), как структ</w:t>
      </w:r>
      <w:r w:rsidR="000C38CC">
        <w:rPr>
          <w:rFonts w:ascii="Times New Roman" w:eastAsia="Times New Roman" w:hAnsi="Times New Roman" w:cs="Times New Roman"/>
          <w:sz w:val="24"/>
          <w:szCs w:val="24"/>
        </w:rPr>
        <w:t xml:space="preserve">урное подразделение Учреждения,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</w:t>
      </w:r>
      <w:r w:rsid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3.5.Органы местного самоуправления не вмешиваются в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профессионально-творческую</w:t>
      </w:r>
      <w:proofErr w:type="gramEnd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деятельность сельского Дома культуры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клуба), за исключением случаев,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E122D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IV. УПРАВЛЕНИЕ </w:t>
      </w:r>
    </w:p>
    <w:p w:rsidR="00E122D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4.1. Управление сельским Домом культуры (клубом) осуществляется в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уставом Учреждения.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4.2 Директор Учреждения назначает на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утвержденные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штатным  расписанием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работников сельского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Дома культуры (клуба), осуществляет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деятельности сельского Дома</w:t>
      </w:r>
      <w:r w:rsid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культуры (клуба) законодательству РФ, уставным целям и данному Положению.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4.3 Непосредственное руководство деятельностью сельского Дома культуры (клуба)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должностными инструкциями.</w:t>
      </w:r>
    </w:p>
    <w:p w:rsidR="000C38CC" w:rsidRPr="000C38CC" w:rsidRDefault="00E122D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>Культорганизатор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 (клуба)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подотчётен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директору Учреждения и несёт персональную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ответственность за деятельность своего структурного подразделения.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в рамках деятельности структурного подразделения и в пределах своей компетенции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интересы Учреждения во взаимоотношениях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юридическими 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физическими лицами: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организационную, финансово-хозяйственную деятельность;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ведет подбор кадров и представляет их на утверждение директору Учреждения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закрепляет за работниками сельского Дома культуры (клуба) основные направления их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осуществляет разработку перспективных, текущих и календарных планов, ведет учет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и установленную отчетность.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контролирует соблюдение работниками производственной и трудовой дисциплины,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правил по охране труда, технике безопасности.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укрепляет материально-техническую базу своего клубного учреждения.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4.5. Директор Учреждения в рамках контроля деятельности сельского Дома культуры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lastRenderedPageBreak/>
        <w:t>(клуба):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сельского Дома культуры (клуба),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необходимые условия для его работы, исходя из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возможностей Учреждения;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определяет необходимую численность работников и утверждает штаты;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сбор, обобщение и анализ отчетности, предоставляемой </w:t>
      </w:r>
      <w:proofErr w:type="spellStart"/>
      <w:r w:rsidR="00CF2AEC">
        <w:rPr>
          <w:rFonts w:ascii="Times New Roman" w:eastAsia="Times New Roman" w:hAnsi="Times New Roman" w:cs="Times New Roman"/>
          <w:sz w:val="24"/>
          <w:szCs w:val="24"/>
        </w:rPr>
        <w:t>культорганизатором</w:t>
      </w:r>
      <w:proofErr w:type="spellEnd"/>
      <w:r w:rsidRPr="000C38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проводит проверки финансово-хозяйственной деятельности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сельского Дома культуры (клуба) и использования имущества, находящегося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оперативном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организационной и методической помощи, организует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координационные совещания по вопросам планирования и контроля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даёт рекомендации по повышению эффективности деятельности 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Дома культуры</w:t>
      </w:r>
      <w:r w:rsidR="00CF2AEC"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(клуба).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4.6.Сельский Дом культуры предоставляет статистическую и иную отчётность в порядке,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 в отдел по работе с сельскими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учреждениями культуры и бухгалтерию Учреждения.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4.7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Методический отдел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МАУК «Кармаскалинская ЦКС»: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предоставляет сельскому Дому культуры (клубу) организационную и методическую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помощь, организует координационные совещания по вопросам планирования и контроля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основных мероприятий, изменения значений показателя деятельности сельского Дома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культуры (клуба);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готовит рекомендации по повышению эффективности деятельности сельского Дома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культуры (клуба), в том числе функционирования системы внутреннего аудита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результативности, а также по повышению качества и доступности услуг/работ.</w:t>
      </w:r>
    </w:p>
    <w:p w:rsidR="00CF2AE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V. ТРУДОВЫЕ ОТНОШЕНИЯ</w:t>
      </w:r>
    </w:p>
    <w:p w:rsidR="00CF2AE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5.1. В сельском Доме культуры действует система найма работников, предусмотренная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5.2. Работники сельского Дома культуры (клуба) в установленном порядке подлежат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медицинскому и социальному страхованию и социальному обеспечению.</w:t>
      </w:r>
    </w:p>
    <w:p w:rsidR="00CF2AE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VI. ОРГАНИЗАЦИЯ ВЗАИМОДЕЙСТВИЯ</w:t>
      </w:r>
    </w:p>
    <w:p w:rsidR="00CF2AE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6.1. Для достижения цели сельский Дом культуры (клуб) осуществляет взаимодействие: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с другими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сельским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Домами культуры (клубами) Борисоглебского городского округа;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с иными учреждениями культуры, находящимися на территории округа, области.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6.2. В рамках организации взаимодействия сельский Дом культуры: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осуществляет обмен опытом работы с другими учреждениями культурно-досугового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типа и самостоятельными коллективами, изучение, обобщение новых явлений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культурно-досуговой деятельности различных социальных групп, опыта управления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этой деятельностью;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участвует в системе информационного обмена между учреждениями культуры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основным направлениям деятельности;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получает методическую помощь по основным направлениям деятельности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сотрудников отдела по работе с сельскими учреждениями культуры Учреждения.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предоставляет сотрудникам отдела по работе с сельскими учреждениями культуры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Учреждения необходимую информацию о творческой деятельности с целью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обобщения, систематизации, издательской деятельности Учреждения;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участвует в мероприятиях по повышению профессионального уровня сотрудников,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организуемых Учреждением, в областных мероприятиях по повышению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участвует в мероприятиях, организуемых Учреждением, в случаях, предусмотренных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положением о проведении мероприятия, либо по указанию директора Учреждения.</w:t>
      </w:r>
    </w:p>
    <w:p w:rsidR="00CF2AE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VII. ИМУЩЕСТВО.</w:t>
      </w:r>
    </w:p>
    <w:p w:rsidR="00CF2AE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7.1. Имущество сельского Дома культуры (клуба) является имуществом Учреждения.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7.2. В соответствии с законодательством Российской Федерации и своим уставом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Учреждение наделяется учредителем имуществом, необходимым для осуществления уставной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деятельности (зданиями, сооружениями, оборудованием, а также другим необходимым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имуществом потребительского, социального, культурного или иного назначения) на праве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оперативного управления согласно перечню имущества и (или) балансу Учреждения на дату его</w:t>
      </w:r>
      <w:r w:rsidR="00CF2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5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7.3. Распоряжение имуществом, приобретённым за счёт внебюджетных средств,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осуществляется Учреждением на праве оперативного управления.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7.4. Порядок распоряжения имуществом, приобретённым за счёт доходов, полученных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приносящей доходы деятельности, определяется учредителем в соответствии с законодательством</w:t>
      </w:r>
      <w:r w:rsid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Российской Федерации и закрепляется в уставе Учреждения.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7.5.Имущество Учреждения является собственностью учредителя. Земельные участки,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занимаемые Учреждением, закрепляются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ним в порядке, установленном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Российской Федерации, на весь период существования.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7.6. Деятельность Учреждения полностью или частично финансируется учредителем и (или)</w:t>
      </w:r>
      <w:r w:rsid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собственниками имущества либо уполномоченными им органами посредством передачи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Учреждению денежных средств или закрепления за ним иного имущества.</w:t>
      </w:r>
    </w:p>
    <w:p w:rsidR="000C38CC" w:rsidRPr="000C38CC" w:rsidRDefault="00CF2AE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7.7. Закрепление за Учреждением зданий и сооружений, отнесённых в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к памятникам истории и культуры,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уполномоченными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государственными органами охраны памятников истории и культуры на основе акта приёма-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передачи и охранного обязательства (охранно-арендного договора), заключаемого Учреждением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указанными государственными органами.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7.8. Источниками формирования имущества Учреждения являются: 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бюджетные и внебюджетные средства;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имущество, переданное ему учредителем или уполномоченным им органом;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доход, полученный от реализации продукции, услуг, работ, а также от других видов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разрешённой хозяйственной деятельности;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безвозмездные или благотворительные взносы, пожертвования организаций,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учреждений и граждан;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иные источники в соответствии с законодательством Российской Федерации.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7.9. Имущество Учреждения учитывается на самостоятельном балансе и состоит из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фондов и оборотных средств, необходимых для выполнения целей и задач Учреждения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 с его уставом. 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7.10. При осуществлении оперативного управления имуществом, отражённым на его балансе,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Учреждение обязано: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обеспечивать сохранность и эффективное использование закреплённого за Учреждением на</w:t>
      </w:r>
      <w:r w:rsidR="00656C04"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праве оперативного управления имущества строго по целевому назначению;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="00656C04"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не допускать ухудшения технического состояния закреплённого на праве оперативного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управления имущества (это требование не распространяется на ухудшения, связанные с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нормативным износом имущества в процессе эксплуатации);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="00656C04"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осуществлять капитальный и текущий ремонт, закреплённого за Учреждением имущества</w:t>
      </w:r>
      <w:r w:rsidR="00656C04"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(не подлежат возмещению любые произведённые улучшения закреплённого на праве</w:t>
      </w:r>
      <w:r w:rsidR="00656C04">
        <w:rPr>
          <w:rFonts w:ascii="Arial" w:eastAsia="Times New Roman" w:hAnsi="Arial" w:cs="Arial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оперативного управления имущества).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7.11. Учреждение не имеет права на совершение сделок, возможными последствиями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которых является отчуждение или обременение имущества, закреплённого Учреждением, или</w:t>
      </w:r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имущества, приобретённого за счёт средств, выделенных Учреждению учредителем.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7.12. Государственная или муниципальная собственность, закреплённая за Учреждением,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может отчуждаться собственником в порядке и на условиях,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Федерации, законодательством и правовыми актами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, актами органов местного самоуправления, принятыми в пределах их</w:t>
      </w:r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полномочий.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7.13. Изъятие и (или) отчуждение собственности и земельных участков, закреплённых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Учреждением, допускается только по истечении срока договорённости между собственником и</w:t>
      </w:r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Учреждением или между собственником и учредителем, если иное не предусмотрено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. ФИНАНСИРОВАНИЕ ДЕЯТЕЛЬНОСТИ </w:t>
      </w:r>
    </w:p>
    <w:p w:rsidR="002A3733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8.1 Источником финансовых средств сельского Дома культуры (клуба) является 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8.2. Источниками финансирования деятельности Учреждения являются: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5" w:name="6"/>
      <w:bookmarkEnd w:id="5"/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бюджетные ассигнования;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доходы от предпринимательской и иной приносящей доход деятельности;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>добровольные пожертвования, целевые взносы физических и (или) юридических лиц;</w:t>
      </w:r>
    </w:p>
    <w:p w:rsidR="000C38CC" w:rsidRPr="000C38CC" w:rsidRDefault="000C38CC" w:rsidP="00656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38CC">
        <w:rPr>
          <w:rFonts w:ascii="Arial" w:eastAsia="Times New Roman" w:hAnsi="Arial" w:cs="Arial"/>
          <w:sz w:val="24"/>
          <w:szCs w:val="24"/>
        </w:rPr>
        <w:sym w:font="Symbol" w:char="F02D"/>
      </w: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другие источники финансирования в соответствии с законодательством </w:t>
      </w:r>
      <w:proofErr w:type="gramStart"/>
      <w:r w:rsidRPr="000C38C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8.3. Финансирование деятельности Учреждения за счёт средств муниципального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осуществляется на основании муниципального задания, формируемого учредителем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8.4. Объём бюджетного финансирования Учреждения определяется на основе нормативов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финансирования услуг и нормативов содержания имущества Учреждения.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8.5. Цены (тарифы) на платные услуги и продукцию, реализуемые Учреждением,</w:t>
      </w:r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в порядке, предусмотренном законодательством Российской Федерации. 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8.6. Учреждение отвечает по своим обязательствам находящимися в его распоряжении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денежными средствами. При недостаточности денежных средств по обязательствам Учреждения</w:t>
      </w:r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отвечает собственник имущества Учреждения в порядке, установленном законодательством</w:t>
      </w:r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2A3733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IX</w:t>
      </w:r>
      <w:r w:rsidR="0065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. РЕОРГАНИЗАЦИЯ И ЛИКВИДАЦИЯ.</w:t>
      </w:r>
    </w:p>
    <w:p w:rsidR="002A3733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9.1. Реорганизация сельского Дома культуры (клуба) осуществляется в соответствии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гражданским законодательством.</w:t>
      </w:r>
    </w:p>
    <w:p w:rsidR="000C38CC" w:rsidRPr="000C38CC" w:rsidRDefault="002A3733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 xml:space="preserve">9.2. Ликвидация сельского Дома культуры (клуба) осуществляется в соответствии </w:t>
      </w:r>
      <w:proofErr w:type="gramStart"/>
      <w:r w:rsidR="000C38CC" w:rsidRPr="000C38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0C38CC" w:rsidRPr="000C38CC" w:rsidRDefault="000C38CC" w:rsidP="006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8CC">
        <w:rPr>
          <w:rFonts w:ascii="Times New Roman" w:eastAsia="Times New Roman" w:hAnsi="Times New Roman" w:cs="Times New Roman"/>
          <w:sz w:val="24"/>
          <w:szCs w:val="24"/>
        </w:rPr>
        <w:t>гражданским законодательством.</w:t>
      </w:r>
    </w:p>
    <w:p w:rsidR="00B00C03" w:rsidRPr="000C38CC" w:rsidRDefault="00B00C03" w:rsidP="00656C04">
      <w:pPr>
        <w:jc w:val="both"/>
        <w:rPr>
          <w:sz w:val="24"/>
          <w:szCs w:val="24"/>
        </w:rPr>
      </w:pPr>
    </w:p>
    <w:sectPr w:rsidR="00B00C03" w:rsidRPr="000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8CC"/>
    <w:rsid w:val="000C38CC"/>
    <w:rsid w:val="00167015"/>
    <w:rsid w:val="002A3733"/>
    <w:rsid w:val="00656C04"/>
    <w:rsid w:val="00B00C03"/>
    <w:rsid w:val="00CF2AEC"/>
    <w:rsid w:val="00E1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463E-0DD2-4A62-863D-EC3121E0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2</cp:revision>
  <cp:lastPrinted>2015-03-02T10:56:00Z</cp:lastPrinted>
  <dcterms:created xsi:type="dcterms:W3CDTF">2015-03-02T07:13:00Z</dcterms:created>
  <dcterms:modified xsi:type="dcterms:W3CDTF">2015-03-02T10:57:00Z</dcterms:modified>
</cp:coreProperties>
</file>