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18" w:rsidRPr="00FB6A18" w:rsidRDefault="00FB6A18" w:rsidP="00FB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711769" w:rsidP="00FB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FB6A18" w:rsidRPr="00FB6A18" w:rsidRDefault="00FB6A18" w:rsidP="00FB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«____»  _____________  201</w:t>
      </w:r>
      <w:r w:rsidR="005924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года   №  ___________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</w:t>
      </w:r>
    </w:p>
    <w:p w:rsidR="00FB6A18" w:rsidRPr="00FB6A18" w:rsidRDefault="00FB6A18" w:rsidP="00F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этики работников культуры</w:t>
      </w:r>
    </w:p>
    <w:p w:rsidR="00FB6A18" w:rsidRPr="00FB6A18" w:rsidRDefault="00FB6A18" w:rsidP="00F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Кармаскалинский район РБ</w:t>
      </w:r>
    </w:p>
    <w:p w:rsidR="00FB6A18" w:rsidRPr="00FB6A18" w:rsidRDefault="00FB6A18" w:rsidP="00FB6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добросовестного и эффективного исполнения работниками муниципальных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 постановляю: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кодекс профессиональной этики и служебного поведения работников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(далее – Кодекс).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B27A7">
        <w:rPr>
          <w:rFonts w:ascii="Times New Roman" w:eastAsia="Times New Roman" w:hAnsi="Times New Roman" w:cs="Times New Roman"/>
          <w:sz w:val="24"/>
          <w:szCs w:val="24"/>
        </w:rPr>
        <w:t xml:space="preserve">Отделу культуры  и главам администраций сельских поселений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в месячный срок со дня вступления в силу настоящего постановления внести изменения в трудовые договора с директорами муниципальных  учреждений культуры, в отношении которых явля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тся учредител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в части обязанностей соблюдения требований Кодекса.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3. Директорам муниципальных  учреждений культуры, в отношении которых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 культуры и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сельских поселений муниципального района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тся учредител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, в месячный срок со дня вступления в силу настоящего постановления внести изменения во все трудовые договора с работниками учреждений в части соблюдения требований Кодекса.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>Галиахметову И.А.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>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 Глава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Ф.Ф.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Чингизов</w:t>
      </w:r>
    </w:p>
    <w:p w:rsidR="00FB6A18" w:rsidRPr="00FB6A18" w:rsidRDefault="00FB6A18" w:rsidP="00FB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FB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4B3AB1" w:rsidP="004B3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B6A18" w:rsidRPr="00FB6A18" w:rsidRDefault="00FB6A18" w:rsidP="00711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1769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</w:p>
    <w:p w:rsidR="00FB6A18" w:rsidRPr="00FB6A18" w:rsidRDefault="00FB6A18" w:rsidP="004B3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от «___»___________201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года № _____</w:t>
      </w:r>
    </w:p>
    <w:p w:rsidR="00FB6A18" w:rsidRPr="00FB6A18" w:rsidRDefault="00FB6A18" w:rsidP="00FB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2B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</w:t>
      </w:r>
    </w:p>
    <w:p w:rsidR="00FB6A18" w:rsidRPr="00FB6A18" w:rsidRDefault="00FB6A18" w:rsidP="002B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этики работников культуры</w:t>
      </w:r>
    </w:p>
    <w:p w:rsidR="00FB6A18" w:rsidRPr="00FB6A18" w:rsidRDefault="00FB6A18" w:rsidP="002B2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B3AB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Кармаскалинский район РБ</w:t>
      </w:r>
    </w:p>
    <w:p w:rsidR="00FB6A18" w:rsidRPr="00FB6A18" w:rsidRDefault="00FB6A18" w:rsidP="002B2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4B3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B6A18" w:rsidRPr="00FB6A18" w:rsidRDefault="00FB6A18" w:rsidP="00FB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кодекс профессиональной этики работников муниципальных учреждений культуры 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(далее - Кодекс) представляет собой свод основных базовых ценностей, норм и принципов, связанных с реализацией работниками учреждений культуры  (далее - работник культуры) основных направлений государственной политики в сфере культуры, искусства, кинофикации, библиотечного дела, музеев, культурного наследия при исполнении своих профессиональных обязанностей.</w:t>
      </w:r>
      <w:proofErr w:type="gramEnd"/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Правовую основу Кодекса составляют Конституция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1.2. Целью настоящего Кодекса является установление </w:t>
      </w: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>правил служебного поведения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AB1" w:rsidRPr="00FB6A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4B3AB1">
        <w:rPr>
          <w:rFonts w:ascii="Times New Roman" w:eastAsia="Times New Roman" w:hAnsi="Times New Roman" w:cs="Times New Roman"/>
          <w:sz w:val="24"/>
          <w:szCs w:val="24"/>
        </w:rPr>
        <w:t xml:space="preserve"> Кармаскалинский район РБ</w:t>
      </w:r>
      <w:r w:rsidR="004B3AB1"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для достойного выполнения ими своей профессиональной деятельности.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Настоящий Кодекс выполняет следующие функции: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содействие формированию ценностно-этической основы профессиональной деятельности;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обеспечение гарантий осуществления прав граждан;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содействие повышению профессионального авторитета культурной среды и архивной деятельности в обществе.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1.3. Положения настоящего Кодекса обязательны для работников муниципальных учреждений культуры 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Кармаскалинский район РБ,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а также являются составной частью должностных обязанностей работников культуры.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понятия, используемые в настоящем кодексе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Для целей настоящего Кодекса используются следующие понятия: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CF034C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профессиональная этика - это совокупность моральных норм, которые определяют отношение человека к своему профессиональному долгу;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кодекс профессиональной </w:t>
      </w: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этики работников муниципальных учреждений культуры </w:t>
      </w:r>
      <w:r w:rsidR="004B3AB1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4B3AB1">
        <w:rPr>
          <w:rFonts w:ascii="Times New Roman" w:eastAsia="Times New Roman" w:hAnsi="Times New Roman" w:cs="Times New Roman"/>
          <w:sz w:val="24"/>
          <w:szCs w:val="24"/>
        </w:rPr>
        <w:t xml:space="preserve">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- это свод норм подобающего поведения для работников муниципальных учреждений культуры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CF034C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CF034C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личная выгода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CF034C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FB6A18" w:rsidRPr="00FB6A18" w:rsidRDefault="00FB6A18" w:rsidP="004B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CF034C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 xml:space="preserve"> от имени или в интересах юридического лица;</w:t>
      </w:r>
    </w:p>
    <w:p w:rsidR="00CF034C" w:rsidRDefault="00CF034C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A18" w:rsidRPr="00FB6A18" w:rsidRDefault="00FB6A18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принципы профессиональной этики</w:t>
      </w:r>
      <w:r w:rsidR="00B6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 культуры</w:t>
      </w:r>
    </w:p>
    <w:p w:rsidR="00FB6A18" w:rsidRPr="00FB6A18" w:rsidRDefault="00FB6A18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Деятельность работника культуры основывается на следующих принципах профессиональной этики:</w:t>
      </w:r>
    </w:p>
    <w:p w:rsidR="00FB6A18" w:rsidRPr="00FB6A18" w:rsidRDefault="00FB6A18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48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соблюдение законности;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приоритет прав и интересов граждан;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исполнение должностных обязанностей добросовестно и на профессиональном уровне;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соблюдение правил делового поведения;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проявление лояльности;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добросовестность;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конфиденциальность;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справедливость;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объективность;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беспристрастность;</w:t>
      </w:r>
    </w:p>
    <w:p w:rsidR="00FB6A18" w:rsidRPr="00FB6A18" w:rsidRDefault="00B6484D" w:rsidP="00B6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6A18" w:rsidRPr="00FB6A18">
        <w:rPr>
          <w:rFonts w:ascii="Times New Roman" w:eastAsia="Times New Roman" w:hAnsi="Times New Roman" w:cs="Times New Roman"/>
          <w:sz w:val="24"/>
          <w:szCs w:val="24"/>
        </w:rPr>
        <w:t>соблюдение общих нравственных норм.</w:t>
      </w:r>
    </w:p>
    <w:p w:rsidR="00CF034C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IV. Основные этические ценности работника культуры</w:t>
      </w:r>
    </w:p>
    <w:p w:rsidR="00FB6A18" w:rsidRPr="00FB6A18" w:rsidRDefault="00FB6A18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Основными ценностями работника культуры при осуществлении своих должностных обязанностей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архивных материалов, переданных на хранение.</w:t>
      </w:r>
    </w:p>
    <w:p w:rsidR="00CF034C" w:rsidRDefault="00FB6A18" w:rsidP="00B648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Работник культуры: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способствует сохранению, развитию и распространению культуры;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lastRenderedPageBreak/>
        <w:t>- 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признает ценность каждого человека и его право на приобщение к культурным ценностям, на доступ к библиотечным, музейным фондам, иным собраниям во всех областях культурной деятельности;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способствует созданию произведений, способных воздействовать на нравственное воспитание детей и молодежи;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находится в состоянии пополнения своего творческого потенциала;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пропагандирует книгу и чтение как источник интеллектуального и духовного развития личности;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защищает и поддерживает достоинство, учитывает индивидуальность, интересы и культурные потребности граждан.</w:t>
      </w:r>
    </w:p>
    <w:p w:rsidR="00CF034C" w:rsidRDefault="00CF034C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Профессиональные ценности работника культуры включают: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сохранение традиций и развитие искусства, создание условий для художественного творчества и инновационной деятельности в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муниципальном районе Кармаскалинский район РБ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профессиональную и коммуникативную компетентность;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глубокое осознание, строгое выполнение законов этики и дисциплины;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обеспечение ценности музея, опирающееся на профессиональные знания и высокий уровень этического поведения сотрудников;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обеспечение адекватного размещения, сохранности и документирование всех коллекций, находящихся в их попечении;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забота о музейном собрании, широкий доступ к нему публики путем использования своих собраний, исследования, образовательная работа, постоянные демонстрации, временные выставки и другие специальные меры;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 и развитию культуры чтения и позитивному межкультурному диалогу этнических, языковых и культурных групп, представленных в обществе;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обеспечение сохранности объектов историко-культурного наследия и их популяризация;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В профессиональные ценности работника культуры также входят: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ценности, связанные с потребностью в самореализации, самоутверждении и самосовершенствовании личности работника культуры, достижение профессионализма в деятельности.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Общие правила поведения во время исполнения работником культуры должностных обязанностей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4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F034C" w:rsidRPr="00CF03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4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F0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соблюдать приоритет общественных интересов и общечеловеческих гуманистических ценностей;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4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F034C" w:rsidRPr="00CF03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в пределах полномочий соответствующего муниципального учреждения;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4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F03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7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CF034C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="00CF034C"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выполнять все профессиональные действия обдуманно, честно, тщательно, проявляя добросовестность.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Работник культуры не имеет права: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В служебном поведении работник культуры воздерживается </w:t>
      </w: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B6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VI. Обращение со служебной информацией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>С учетом основных положений Федерального закона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от 27 июля 2006 года № 149-ФЗ "Об информации, информационных технологиях и о защите информации" и Федерального закона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от 27 июля 2006 года № 152-ФЗ "О персональных данных" в отношении доступа к конфиденциальной информации, находящейся в распоряжении учреждений культуры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="00CF034C"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работник культуры может обрабатывать и передавать информацию только при соблюдении норм и</w:t>
      </w:r>
      <w:proofErr w:type="gramEnd"/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предусмотренных действующим законодательством.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VII. Обращение с вверенными финансовыми средствами,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материально-техническими и иными ресурсами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>Исходя из необходимости строгого соблюдения требований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нужд"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 запрещается:</w:t>
      </w:r>
      <w:proofErr w:type="gramEnd"/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при проведении процедур размещения заказов на поставки товаров, выполнение работ, оказание услуг для государственных ну</w:t>
      </w: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>жд вст</w:t>
      </w:r>
      <w:proofErr w:type="gramEnd"/>
      <w:r w:rsidRPr="00FB6A18">
        <w:rPr>
          <w:rFonts w:ascii="Times New Roman" w:eastAsia="Times New Roman" w:hAnsi="Times New Roman" w:cs="Times New Roman"/>
          <w:sz w:val="24"/>
          <w:szCs w:val="24"/>
        </w:rPr>
        <w:t>упать в какие-либо переговоры с потенциальными участниками размещения заказов;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администрации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="00CF034C"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должностное положение вопреки законным интересам учреждений культуры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="00CF034C"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и государства в целом в целях получения материальной или личной выгоды в виде денег,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ценностей, иного имущества или</w:t>
      </w:r>
      <w:proofErr w:type="gramEnd"/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услуг имущественного характера, иных имущественных прав для себя или для третьих лиц.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VIII. Конфликт интересов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В целях недопущения возникновения конфликта интересов в учреждениях культуры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="00CF034C" w:rsidRPr="00FB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конфликту интересов;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- доводить до сведения вышестоящего руководителя информацию о любом возможном конфликте интересов.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администрацию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которые имеют право инициировать или провести проверку поступившей информации.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IX. Внешний вид работника культуры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администрации </w:t>
      </w:r>
      <w:r w:rsidR="00CF03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Кармаскалинский район РБ</w:t>
      </w:r>
      <w:r w:rsidRPr="00FB6A18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b/>
          <w:bCs/>
          <w:sz w:val="24"/>
          <w:szCs w:val="24"/>
        </w:rPr>
        <w:t>X. Ответственность работника культуры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6A18" w:rsidRPr="00FB6A18" w:rsidRDefault="00FB6A18" w:rsidP="00CF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A18">
        <w:rPr>
          <w:rFonts w:ascii="Times New Roman" w:eastAsia="Times New Roman" w:hAnsi="Times New Roman" w:cs="Times New Roman"/>
          <w:sz w:val="24"/>
          <w:szCs w:val="24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0A6E63" w:rsidRDefault="000A6E63" w:rsidP="00CF034C">
      <w:pPr>
        <w:spacing w:after="0"/>
        <w:jc w:val="both"/>
      </w:pPr>
    </w:p>
    <w:sectPr w:rsidR="000A6E63" w:rsidSect="0026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0E26"/>
    <w:multiLevelType w:val="multilevel"/>
    <w:tmpl w:val="21F0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6A18"/>
    <w:rsid w:val="000A6E63"/>
    <w:rsid w:val="00262915"/>
    <w:rsid w:val="002B27A7"/>
    <w:rsid w:val="002E4BC7"/>
    <w:rsid w:val="004B3AB1"/>
    <w:rsid w:val="005924BF"/>
    <w:rsid w:val="00711769"/>
    <w:rsid w:val="0071461B"/>
    <w:rsid w:val="009C14A5"/>
    <w:rsid w:val="00A1564F"/>
    <w:rsid w:val="00B6484D"/>
    <w:rsid w:val="00CF034C"/>
    <w:rsid w:val="00FB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10</cp:revision>
  <cp:lastPrinted>2014-02-06T03:25:00Z</cp:lastPrinted>
  <dcterms:created xsi:type="dcterms:W3CDTF">2014-02-05T11:13:00Z</dcterms:created>
  <dcterms:modified xsi:type="dcterms:W3CDTF">2016-05-16T05:27:00Z</dcterms:modified>
</cp:coreProperties>
</file>